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03B" w14:textId="77777777" w:rsidR="00CC60E3" w:rsidRPr="003B3421" w:rsidRDefault="00CC60E3" w:rsidP="00CC60E3">
      <w:pPr>
        <w:jc w:val="center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ZAPROSZENIE DO SKŁADANIA OFERT NA WYKONANIE CZĘŚCI ZADANIA PUBLICZNEGO</w:t>
      </w:r>
    </w:p>
    <w:p w14:paraId="4C3721AD" w14:textId="77777777" w:rsidR="00CC60E3" w:rsidRPr="003B3421" w:rsidRDefault="00CC60E3" w:rsidP="00CC60E3">
      <w:pPr>
        <w:jc w:val="center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„ŚWIATOWE SPOTKANIE MŁODZIEŻY POLONIJNEJ – POLONIA CAMP 2025”</w:t>
      </w:r>
    </w:p>
    <w:p w14:paraId="12497180" w14:textId="77777777" w:rsidR="00CC60E3" w:rsidRPr="003B3421" w:rsidRDefault="00CC60E3" w:rsidP="00CC60E3">
      <w:pPr>
        <w:jc w:val="center"/>
        <w:rPr>
          <w:rFonts w:cstheme="minorHAnsi"/>
          <w:b/>
          <w:bCs/>
        </w:rPr>
      </w:pPr>
    </w:p>
    <w:p w14:paraId="7A13C8A1" w14:textId="77777777" w:rsidR="00CC60E3" w:rsidRPr="003B3421" w:rsidRDefault="00CC60E3" w:rsidP="00CC60E3">
      <w:pPr>
        <w:jc w:val="both"/>
        <w:rPr>
          <w:rFonts w:cstheme="minorHAnsi"/>
        </w:rPr>
      </w:pPr>
      <w:r w:rsidRPr="003B3421">
        <w:rPr>
          <w:rFonts w:cstheme="minorHAnsi"/>
        </w:rPr>
        <w:t>Stowarzyszenie „Wspólnota Polska” (dalej SWP) zaprasza do składania ofert na wykonanie części zadania publicznego w zakresie organizacji Światowego Spotkania Młodzieży Polonijnej – Polonia Camp 2025. Polonia Camp 2025 obejmie szereg aktywności edukacyjnych, kulturalnych i rekreacyjnych, które pozwolą uczestnikom zgłębić swoją polską tożsamość oraz poznać rówieśników z całego świata. Kluczowe elementy programu to: warsztaty , panele dyskusyjne, spotkania z wybitnymi Polakami: liderami opinii, przedstawicielami nauki, kultury i biznesu, zajęcia sportowe, wieczory kulturalne: koncerty, prezentacje grup polonijnych, występy folklorystyczne, wycieczki po Warszawie: zwiedzanie łączące historię z nowoczesnością, aktywności networkingowe: integracja i nawiązywanie współpracy na przyszłość.</w:t>
      </w:r>
    </w:p>
    <w:p w14:paraId="724C2BDB" w14:textId="77777777" w:rsidR="00B0487D" w:rsidRPr="003B3421" w:rsidRDefault="00CC60E3" w:rsidP="00B0487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PRZEDMIOT ZAMÓWIENIA</w:t>
      </w:r>
    </w:p>
    <w:p w14:paraId="6DA11AE4" w14:textId="29E32EF0" w:rsidR="003B3421" w:rsidRPr="003B3421" w:rsidRDefault="003B3421" w:rsidP="003B3421">
      <w:pPr>
        <w:pStyle w:val="Akapitzlist"/>
        <w:numPr>
          <w:ilvl w:val="0"/>
          <w:numId w:val="70"/>
        </w:numPr>
        <w:ind w:left="284" w:hanging="284"/>
        <w:rPr>
          <w:rFonts w:cstheme="minorHAnsi"/>
          <w:lang w:val="en"/>
        </w:rPr>
      </w:pPr>
      <w:r w:rsidRPr="003B3421">
        <w:rPr>
          <w:rFonts w:cstheme="minorHAnsi"/>
          <w:b/>
          <w:bCs/>
        </w:rPr>
        <w:t>Stworzenie identyfikacji wizualnej – księga znaku (Branding)</w:t>
      </w:r>
    </w:p>
    <w:p w14:paraId="589188E0" w14:textId="77777777" w:rsidR="003B3421" w:rsidRPr="003B3421" w:rsidRDefault="003B3421" w:rsidP="003B3421">
      <w:pPr>
        <w:rPr>
          <w:rFonts w:cstheme="minorHAnsi"/>
          <w:lang w:val="en"/>
        </w:rPr>
      </w:pPr>
      <w:bookmarkStart w:id="0" w:name="_bjapi15ormdr"/>
      <w:bookmarkEnd w:id="0"/>
      <w:r w:rsidRPr="003B3421">
        <w:rPr>
          <w:rFonts w:cstheme="minorHAnsi"/>
          <w:b/>
          <w:bCs/>
          <w:lang w:val="en"/>
        </w:rPr>
        <w:t>Elementy składowe:</w:t>
      </w:r>
    </w:p>
    <w:p w14:paraId="623CD084" w14:textId="77777777" w:rsidR="003B3421" w:rsidRPr="003B3421" w:rsidRDefault="003B3421" w:rsidP="003B3421">
      <w:pPr>
        <w:numPr>
          <w:ilvl w:val="0"/>
          <w:numId w:val="11"/>
        </w:numPr>
        <w:rPr>
          <w:rFonts w:cstheme="minorHAnsi"/>
        </w:rPr>
      </w:pPr>
      <w:r w:rsidRPr="003B3421">
        <w:rPr>
          <w:rFonts w:cstheme="minorHAnsi"/>
          <w:b/>
          <w:bCs/>
        </w:rPr>
        <w:t>Logo i jego warianty</w:t>
      </w:r>
    </w:p>
    <w:p w14:paraId="52183B4F" w14:textId="216FB409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Podstawowa wersja logo</w:t>
      </w:r>
      <w:r w:rsidR="004F2F02">
        <w:rPr>
          <w:rFonts w:cstheme="minorHAnsi"/>
        </w:rPr>
        <w:t xml:space="preserve"> - nie mniej niż 3 propozycje</w:t>
      </w:r>
    </w:p>
    <w:p w14:paraId="06A819FF" w14:textId="78588814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Wersje alternatywne (monochromatyczne, poziome, pionowe)</w:t>
      </w:r>
    </w:p>
    <w:p w14:paraId="79FA0C5F" w14:textId="066AE3A5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Konstrukcja i proporcje logo</w:t>
      </w:r>
    </w:p>
    <w:p w14:paraId="08B99652" w14:textId="1AD45EF0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Pole ochronne logo</w:t>
      </w:r>
    </w:p>
    <w:p w14:paraId="52C87A5D" w14:textId="77777777" w:rsidR="003B3421" w:rsidRPr="003B3421" w:rsidRDefault="003B3421" w:rsidP="003B3421">
      <w:pPr>
        <w:numPr>
          <w:ilvl w:val="0"/>
          <w:numId w:val="12"/>
        </w:numPr>
        <w:rPr>
          <w:rFonts w:cstheme="minorHAnsi"/>
        </w:rPr>
      </w:pPr>
      <w:r w:rsidRPr="003B3421">
        <w:rPr>
          <w:rFonts w:cstheme="minorHAnsi"/>
          <w:b/>
          <w:bCs/>
        </w:rPr>
        <w:t>Kolorystyka marki</w:t>
      </w:r>
    </w:p>
    <w:p w14:paraId="700B32ED" w14:textId="2CECA645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Podstawowe kolory</w:t>
      </w:r>
    </w:p>
    <w:p w14:paraId="78AD9293" w14:textId="0DB36C7A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Kolory uzupełniające</w:t>
      </w:r>
    </w:p>
    <w:p w14:paraId="35DD0192" w14:textId="37553BC5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Zastosowanie kolorów w różnych materiałach</w:t>
      </w:r>
    </w:p>
    <w:p w14:paraId="7A9214BA" w14:textId="77777777" w:rsidR="003B3421" w:rsidRPr="003B3421" w:rsidRDefault="003B3421" w:rsidP="003B3421">
      <w:pPr>
        <w:numPr>
          <w:ilvl w:val="0"/>
          <w:numId w:val="13"/>
        </w:numPr>
        <w:rPr>
          <w:rFonts w:cstheme="minorHAnsi"/>
        </w:rPr>
      </w:pPr>
      <w:r w:rsidRPr="003B3421">
        <w:rPr>
          <w:rFonts w:cstheme="minorHAnsi"/>
          <w:b/>
          <w:bCs/>
        </w:rPr>
        <w:t>Typografia</w:t>
      </w:r>
    </w:p>
    <w:p w14:paraId="513229D7" w14:textId="5BE2B7ED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Czcionki podstawowe i uzupełniające</w:t>
      </w:r>
    </w:p>
    <w:p w14:paraId="0C7C0A21" w14:textId="23B6E441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Hierarchia tekstu (nagłówki, akapity, cytaty)</w:t>
      </w:r>
    </w:p>
    <w:p w14:paraId="0D9D527B" w14:textId="752686CC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Zalecenia dotyczące stosowania typografii</w:t>
      </w:r>
    </w:p>
    <w:p w14:paraId="6771FEE4" w14:textId="77777777" w:rsidR="003B3421" w:rsidRPr="003B3421" w:rsidRDefault="003B3421" w:rsidP="003B3421">
      <w:pPr>
        <w:numPr>
          <w:ilvl w:val="0"/>
          <w:numId w:val="14"/>
        </w:numPr>
        <w:rPr>
          <w:rFonts w:cstheme="minorHAnsi"/>
        </w:rPr>
      </w:pPr>
      <w:r w:rsidRPr="003B3421">
        <w:rPr>
          <w:rFonts w:cstheme="minorHAnsi"/>
          <w:b/>
          <w:bCs/>
        </w:rPr>
        <w:t>Ikonografia i elementy graficzne</w:t>
      </w:r>
    </w:p>
    <w:p w14:paraId="1B4C523D" w14:textId="620E46E7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Styl ikon i ilustracji</w:t>
      </w:r>
    </w:p>
    <w:p w14:paraId="59FBA6BB" w14:textId="4C6761EF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Zastosowanie elementów graficznych</w:t>
      </w:r>
    </w:p>
    <w:p w14:paraId="26383318" w14:textId="77777777" w:rsidR="003B3421" w:rsidRPr="003B3421" w:rsidRDefault="003B3421" w:rsidP="003B3421">
      <w:pPr>
        <w:numPr>
          <w:ilvl w:val="0"/>
          <w:numId w:val="15"/>
        </w:numPr>
        <w:rPr>
          <w:rFonts w:cstheme="minorHAnsi"/>
        </w:rPr>
      </w:pPr>
      <w:r w:rsidRPr="003B3421">
        <w:rPr>
          <w:rFonts w:cstheme="minorHAnsi"/>
          <w:b/>
          <w:bCs/>
        </w:rPr>
        <w:t>Materiały firmowe</w:t>
      </w:r>
    </w:p>
    <w:p w14:paraId="550CED6B" w14:textId="17599DD1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Wizytówki</w:t>
      </w:r>
      <w:r w:rsidR="004F2F02">
        <w:rPr>
          <w:rFonts w:cstheme="minorHAnsi"/>
        </w:rPr>
        <w:t xml:space="preserve"> </w:t>
      </w:r>
      <w:r w:rsidR="004F2F02">
        <w:rPr>
          <w:rFonts w:cstheme="minorHAnsi"/>
        </w:rPr>
        <w:t>- nie mniej niż 3 propozycje</w:t>
      </w:r>
    </w:p>
    <w:p w14:paraId="6BFD0992" w14:textId="05701F04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Papier firmowy</w:t>
      </w:r>
      <w:r w:rsidR="004F2F02">
        <w:rPr>
          <w:rFonts w:cstheme="minorHAnsi"/>
        </w:rPr>
        <w:t xml:space="preserve"> - </w:t>
      </w:r>
      <w:r w:rsidR="004F2F02">
        <w:rPr>
          <w:rFonts w:cstheme="minorHAnsi"/>
        </w:rPr>
        <w:t>nie mniej niż 3 propozycje</w:t>
      </w:r>
    </w:p>
    <w:p w14:paraId="65650EDD" w14:textId="1518D08F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lastRenderedPageBreak/>
        <w:t>Stopki mailowe</w:t>
      </w:r>
      <w:r w:rsidR="004F2F02">
        <w:rPr>
          <w:rFonts w:cstheme="minorHAnsi"/>
        </w:rPr>
        <w:t xml:space="preserve"> </w:t>
      </w:r>
      <w:r w:rsidR="004F2F02">
        <w:rPr>
          <w:rFonts w:cstheme="minorHAnsi"/>
        </w:rPr>
        <w:t>- nie mniej niż 3 propozycje</w:t>
      </w:r>
    </w:p>
    <w:p w14:paraId="70F8129E" w14:textId="1A6E8905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Szablony prezentacji</w:t>
      </w:r>
      <w:r w:rsidR="004F2F02">
        <w:rPr>
          <w:rFonts w:cstheme="minorHAnsi"/>
        </w:rPr>
        <w:t xml:space="preserve"> </w:t>
      </w:r>
      <w:r w:rsidR="004F2F02">
        <w:rPr>
          <w:rFonts w:cstheme="minorHAnsi"/>
        </w:rPr>
        <w:t>- nie mniej niż 3 propozycje</w:t>
      </w:r>
    </w:p>
    <w:p w14:paraId="77EF2B89" w14:textId="77777777" w:rsidR="003B3421" w:rsidRPr="003B3421" w:rsidRDefault="003B3421" w:rsidP="003B3421">
      <w:pPr>
        <w:numPr>
          <w:ilvl w:val="0"/>
          <w:numId w:val="16"/>
        </w:numPr>
        <w:rPr>
          <w:rFonts w:cstheme="minorHAnsi"/>
        </w:rPr>
      </w:pPr>
      <w:r w:rsidRPr="003B3421">
        <w:rPr>
          <w:rFonts w:cstheme="minorHAnsi"/>
          <w:b/>
          <w:bCs/>
        </w:rPr>
        <w:t>Zasady stosowania identyfikacji</w:t>
      </w:r>
    </w:p>
    <w:p w14:paraId="2D661597" w14:textId="561361DE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Dozwolone i niedozwolone modyfikacje logo</w:t>
      </w:r>
    </w:p>
    <w:p w14:paraId="43F74150" w14:textId="409E6B5F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Przykłady poprawnego i błędnego użycia elementów wizualnych</w:t>
      </w:r>
    </w:p>
    <w:p w14:paraId="09BF1A9A" w14:textId="38B40BC1" w:rsidR="003B3421" w:rsidRPr="003B3421" w:rsidRDefault="003B3421" w:rsidP="003B3421">
      <w:pPr>
        <w:rPr>
          <w:rFonts w:cstheme="minorHAnsi"/>
          <w:lang w:val="en"/>
        </w:rPr>
      </w:pPr>
      <w:bookmarkStart w:id="1" w:name="_i8c19ex3wok"/>
      <w:bookmarkEnd w:id="1"/>
      <w:r w:rsidRPr="003B3421">
        <w:rPr>
          <w:rFonts w:cstheme="minorHAnsi"/>
          <w:b/>
          <w:bCs/>
        </w:rPr>
        <w:t>2. Stworzenie strategii komunikacji wydarzenia</w:t>
      </w:r>
    </w:p>
    <w:p w14:paraId="036C45B7" w14:textId="77777777" w:rsidR="003B3421" w:rsidRPr="003B3421" w:rsidRDefault="003B3421" w:rsidP="003B3421">
      <w:pPr>
        <w:rPr>
          <w:rFonts w:cstheme="minorHAnsi"/>
          <w:lang w:val="en"/>
        </w:rPr>
      </w:pPr>
      <w:bookmarkStart w:id="2" w:name="_czcl7qktjkle"/>
      <w:bookmarkEnd w:id="2"/>
      <w:r w:rsidRPr="003B3421">
        <w:rPr>
          <w:rFonts w:cstheme="minorHAnsi"/>
          <w:b/>
          <w:bCs/>
        </w:rPr>
        <w:t>Elementy składowe strategii komunikacji wydarzenia:</w:t>
      </w:r>
    </w:p>
    <w:p w14:paraId="14CC4C8F" w14:textId="77777777" w:rsidR="003B3421" w:rsidRDefault="003B3421" w:rsidP="003B3421">
      <w:pPr>
        <w:numPr>
          <w:ilvl w:val="0"/>
          <w:numId w:val="25"/>
        </w:numPr>
        <w:rPr>
          <w:rFonts w:cstheme="minorHAnsi"/>
        </w:rPr>
      </w:pPr>
      <w:r w:rsidRPr="003B3421">
        <w:rPr>
          <w:rFonts w:cstheme="minorHAnsi"/>
          <w:b/>
          <w:bCs/>
        </w:rPr>
        <w:t>Cele komunikacyjne</w:t>
      </w:r>
    </w:p>
    <w:p w14:paraId="04E234BE" w14:textId="24881CF9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Zwiększenie świadomości o wydarzeniu</w:t>
      </w:r>
    </w:p>
    <w:p w14:paraId="750E1C09" w14:textId="7CA1C417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Przyciągnięcie określonej grupy odbiorców</w:t>
      </w:r>
    </w:p>
    <w:p w14:paraId="39567C42" w14:textId="64ECA4C2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Wzmocnienie wizerunku organizatora</w:t>
      </w:r>
    </w:p>
    <w:p w14:paraId="45E9B489" w14:textId="03B4D8A6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Zbudowanie zaangażowania uczestników</w:t>
      </w:r>
    </w:p>
    <w:p w14:paraId="31BFCD54" w14:textId="77777777" w:rsidR="003B3421" w:rsidRPr="003B3421" w:rsidRDefault="003B3421" w:rsidP="003B3421">
      <w:pPr>
        <w:numPr>
          <w:ilvl w:val="0"/>
          <w:numId w:val="26"/>
        </w:numPr>
        <w:rPr>
          <w:rFonts w:cstheme="minorHAnsi"/>
        </w:rPr>
      </w:pPr>
      <w:r w:rsidRPr="003B3421">
        <w:rPr>
          <w:rFonts w:cstheme="minorHAnsi"/>
          <w:b/>
          <w:bCs/>
        </w:rPr>
        <w:t>Grupa docelowa</w:t>
      </w:r>
    </w:p>
    <w:p w14:paraId="2634D606" w14:textId="4BE8196B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Określenie segmentów odbiorców (np. wiek, zainteresowania, profesja)</w:t>
      </w:r>
    </w:p>
    <w:p w14:paraId="54037B18" w14:textId="57FFBD01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Analiza ich potrzeb i preferencji komunikacyjnych</w:t>
      </w:r>
    </w:p>
    <w:p w14:paraId="24963C89" w14:textId="2DC402C8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Dopasowanie języka i przekazu do różnych grup</w:t>
      </w:r>
    </w:p>
    <w:p w14:paraId="329D0E11" w14:textId="77777777" w:rsidR="003B3421" w:rsidRPr="003B3421" w:rsidRDefault="003B3421" w:rsidP="003B3421">
      <w:pPr>
        <w:numPr>
          <w:ilvl w:val="0"/>
          <w:numId w:val="27"/>
        </w:numPr>
        <w:rPr>
          <w:rFonts w:cstheme="minorHAnsi"/>
        </w:rPr>
      </w:pPr>
      <w:r w:rsidRPr="003B3421">
        <w:rPr>
          <w:rFonts w:cstheme="minorHAnsi"/>
          <w:b/>
          <w:bCs/>
        </w:rPr>
        <w:t>Główne przekazy (</w:t>
      </w:r>
      <w:proofErr w:type="spellStart"/>
      <w:r w:rsidRPr="003B3421">
        <w:rPr>
          <w:rFonts w:cstheme="minorHAnsi"/>
          <w:b/>
          <w:bCs/>
        </w:rPr>
        <w:t>key</w:t>
      </w:r>
      <w:proofErr w:type="spellEnd"/>
      <w:r w:rsidRPr="003B3421">
        <w:rPr>
          <w:rFonts w:cstheme="minorHAnsi"/>
          <w:b/>
          <w:bCs/>
        </w:rPr>
        <w:t xml:space="preserve"> </w:t>
      </w:r>
      <w:proofErr w:type="spellStart"/>
      <w:r w:rsidRPr="003B3421">
        <w:rPr>
          <w:rFonts w:cstheme="minorHAnsi"/>
          <w:b/>
          <w:bCs/>
        </w:rPr>
        <w:t>messages</w:t>
      </w:r>
      <w:proofErr w:type="spellEnd"/>
      <w:r w:rsidRPr="003B3421">
        <w:rPr>
          <w:rFonts w:cstheme="minorHAnsi"/>
          <w:b/>
          <w:bCs/>
        </w:rPr>
        <w:t>)</w:t>
      </w:r>
    </w:p>
    <w:p w14:paraId="4E3161CA" w14:textId="48DC8223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Co chcemy, aby odbiorcy zapamiętali?</w:t>
      </w:r>
    </w:p>
    <w:p w14:paraId="57816463" w14:textId="1EB74AE4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Jakie korzyści płyną z udziału w wydarzeniu?</w:t>
      </w:r>
    </w:p>
    <w:p w14:paraId="19F51A49" w14:textId="78C0CCD0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Jaki jest unikalny wyróżnik wydarzenia?</w:t>
      </w:r>
    </w:p>
    <w:p w14:paraId="6AFE20B5" w14:textId="77777777" w:rsidR="003B3421" w:rsidRPr="003B3421" w:rsidRDefault="003B3421" w:rsidP="003B3421">
      <w:pPr>
        <w:numPr>
          <w:ilvl w:val="0"/>
          <w:numId w:val="28"/>
        </w:numPr>
        <w:rPr>
          <w:rFonts w:cstheme="minorHAnsi"/>
        </w:rPr>
      </w:pPr>
      <w:r w:rsidRPr="003B3421">
        <w:rPr>
          <w:rFonts w:cstheme="minorHAnsi"/>
          <w:b/>
          <w:bCs/>
        </w:rPr>
        <w:t>Kanały komunikacji</w:t>
      </w:r>
    </w:p>
    <w:p w14:paraId="3239B6D1" w14:textId="58104FFA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 xml:space="preserve">Strona internetowa lub </w:t>
      </w:r>
      <w:proofErr w:type="spellStart"/>
      <w:r w:rsidRPr="003B3421">
        <w:rPr>
          <w:rFonts w:cstheme="minorHAnsi"/>
        </w:rPr>
        <w:t>landing</w:t>
      </w:r>
      <w:proofErr w:type="spellEnd"/>
      <w:r w:rsidRPr="003B3421">
        <w:rPr>
          <w:rFonts w:cstheme="minorHAnsi"/>
        </w:rPr>
        <w:t xml:space="preserve"> </w:t>
      </w:r>
      <w:proofErr w:type="spellStart"/>
      <w:r w:rsidRPr="003B3421">
        <w:rPr>
          <w:rFonts w:cstheme="minorHAnsi"/>
        </w:rPr>
        <w:t>page</w:t>
      </w:r>
      <w:proofErr w:type="spellEnd"/>
      <w:r w:rsidR="004F2F02">
        <w:rPr>
          <w:rFonts w:cstheme="minorHAnsi"/>
        </w:rPr>
        <w:t xml:space="preserve"> </w:t>
      </w:r>
      <w:r w:rsidR="004F2F02">
        <w:rPr>
          <w:rFonts w:cstheme="minorHAnsi"/>
        </w:rPr>
        <w:t xml:space="preserve">- nie mniej niż </w:t>
      </w:r>
      <w:r w:rsidR="004F2F02">
        <w:rPr>
          <w:rFonts w:cstheme="minorHAnsi"/>
        </w:rPr>
        <w:t>2</w:t>
      </w:r>
      <w:r w:rsidR="004F2F02">
        <w:rPr>
          <w:rFonts w:cstheme="minorHAnsi"/>
        </w:rPr>
        <w:t xml:space="preserve"> propozycje</w:t>
      </w:r>
    </w:p>
    <w:p w14:paraId="6B273B87" w14:textId="17431EDC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 xml:space="preserve">Media społecznościowe (Facebook, Instagram, LinkedIn, Twitter, </w:t>
      </w:r>
      <w:proofErr w:type="spellStart"/>
      <w:r w:rsidRPr="003B3421">
        <w:rPr>
          <w:rFonts w:cstheme="minorHAnsi"/>
        </w:rPr>
        <w:t>TikTok</w:t>
      </w:r>
      <w:proofErr w:type="spellEnd"/>
      <w:r w:rsidRPr="003B3421">
        <w:rPr>
          <w:rFonts w:cstheme="minorHAnsi"/>
        </w:rPr>
        <w:t>)</w:t>
      </w:r>
    </w:p>
    <w:p w14:paraId="5B238E72" w14:textId="050398E5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E-mail marketing</w:t>
      </w:r>
    </w:p>
    <w:p w14:paraId="7E1C9489" w14:textId="760D3ACA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PR i media tradycyjne (prasa, radio, telewizja)</w:t>
      </w:r>
    </w:p>
    <w:p w14:paraId="297B45E8" w14:textId="21B816F2" w:rsidR="003B3421" w:rsidRPr="003B3421" w:rsidRDefault="003B3421" w:rsidP="003B3421">
      <w:pPr>
        <w:pStyle w:val="Akapitzlist"/>
        <w:numPr>
          <w:ilvl w:val="0"/>
          <w:numId w:val="69"/>
        </w:numPr>
        <w:rPr>
          <w:rFonts w:cstheme="minorHAnsi"/>
        </w:rPr>
      </w:pPr>
      <w:r w:rsidRPr="003B3421">
        <w:rPr>
          <w:rFonts w:cstheme="minorHAnsi"/>
        </w:rPr>
        <w:t>Influencer marketing i współpraca z partnerami</w:t>
      </w:r>
    </w:p>
    <w:p w14:paraId="79358BC0" w14:textId="2E550DD1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Reklama płatna (Google Ads, Facebook Ads)</w:t>
      </w:r>
    </w:p>
    <w:p w14:paraId="163F46FA" w14:textId="77777777" w:rsidR="003B3421" w:rsidRPr="003B3421" w:rsidRDefault="003B3421" w:rsidP="003B3421">
      <w:pPr>
        <w:numPr>
          <w:ilvl w:val="0"/>
          <w:numId w:val="29"/>
        </w:numPr>
        <w:rPr>
          <w:rFonts w:cstheme="minorHAnsi"/>
        </w:rPr>
      </w:pPr>
      <w:r w:rsidRPr="003B3421">
        <w:rPr>
          <w:rFonts w:cstheme="minorHAnsi"/>
          <w:b/>
          <w:bCs/>
        </w:rPr>
        <w:t>Harmonogram działań komunikacyjnych</w:t>
      </w:r>
    </w:p>
    <w:p w14:paraId="1492B2F9" w14:textId="0FFFE4D8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Podział komunikacji na etapy (przed wydarzeniem, w trakcie, po wydarzeniu)</w:t>
      </w:r>
    </w:p>
    <w:p w14:paraId="5AE8BF3D" w14:textId="66FAE4BE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Kluczowe daty publikacji treści</w:t>
      </w:r>
    </w:p>
    <w:p w14:paraId="2DFD7DA0" w14:textId="30FB7EAF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Kampanie teaserowe i odliczanie do wydarzenia</w:t>
      </w:r>
    </w:p>
    <w:p w14:paraId="70C91D44" w14:textId="77777777" w:rsidR="003B3421" w:rsidRPr="003B3421" w:rsidRDefault="003B3421" w:rsidP="003B3421">
      <w:pPr>
        <w:numPr>
          <w:ilvl w:val="0"/>
          <w:numId w:val="30"/>
        </w:numPr>
        <w:rPr>
          <w:rFonts w:cstheme="minorHAnsi"/>
        </w:rPr>
      </w:pPr>
      <w:r w:rsidRPr="003B3421">
        <w:rPr>
          <w:rFonts w:cstheme="minorHAnsi"/>
          <w:b/>
          <w:bCs/>
        </w:rPr>
        <w:t>Zaangażowanie uczestników</w:t>
      </w:r>
    </w:p>
    <w:p w14:paraId="6E74B81B" w14:textId="156109DF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Stworzenie hashtagów wydarzenia</w:t>
      </w:r>
      <w:r w:rsidR="004F2F02">
        <w:rPr>
          <w:rFonts w:cstheme="minorHAnsi"/>
        </w:rPr>
        <w:t xml:space="preserve"> </w:t>
      </w:r>
      <w:r w:rsidR="004F2F02">
        <w:rPr>
          <w:rFonts w:cstheme="minorHAnsi"/>
        </w:rPr>
        <w:t xml:space="preserve">- nie mniej niż </w:t>
      </w:r>
      <w:r w:rsidR="004F2F02">
        <w:rPr>
          <w:rFonts w:cstheme="minorHAnsi"/>
        </w:rPr>
        <w:t>10</w:t>
      </w:r>
    </w:p>
    <w:p w14:paraId="223BBE9A" w14:textId="285F68F2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Organizacja konkursów i interaktywnych akcji</w:t>
      </w:r>
      <w:r w:rsidR="004F2F02">
        <w:rPr>
          <w:rFonts w:cstheme="minorHAnsi"/>
        </w:rPr>
        <w:t xml:space="preserve"> – minimum 2 </w:t>
      </w:r>
    </w:p>
    <w:p w14:paraId="690BE206" w14:textId="77777777" w:rsidR="003B3421" w:rsidRPr="003B3421" w:rsidRDefault="003B3421" w:rsidP="003B3421">
      <w:pPr>
        <w:numPr>
          <w:ilvl w:val="0"/>
          <w:numId w:val="31"/>
        </w:numPr>
        <w:rPr>
          <w:rFonts w:cstheme="minorHAnsi"/>
        </w:rPr>
      </w:pPr>
      <w:r w:rsidRPr="003B3421">
        <w:rPr>
          <w:rFonts w:cstheme="minorHAnsi"/>
          <w:b/>
          <w:bCs/>
        </w:rPr>
        <w:lastRenderedPageBreak/>
        <w:t>Kryzysowy plan komunikacji</w:t>
      </w:r>
    </w:p>
    <w:p w14:paraId="07EAF658" w14:textId="32961A69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Przygotowanie odpowiedzi na potencjalne kryzysy i negatywne komentarze</w:t>
      </w:r>
    </w:p>
    <w:p w14:paraId="5BF9529A" w14:textId="52DAD040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Sposoby reagowania na zmiany w harmonogramie wydarzenia</w:t>
      </w:r>
    </w:p>
    <w:p w14:paraId="06E2C679" w14:textId="77777777" w:rsidR="003B3421" w:rsidRPr="003B3421" w:rsidRDefault="003B3421" w:rsidP="003B3421">
      <w:pPr>
        <w:numPr>
          <w:ilvl w:val="0"/>
          <w:numId w:val="32"/>
        </w:numPr>
        <w:rPr>
          <w:rFonts w:cstheme="minorHAnsi"/>
        </w:rPr>
      </w:pPr>
      <w:r w:rsidRPr="003B3421">
        <w:rPr>
          <w:rFonts w:cstheme="minorHAnsi"/>
          <w:b/>
          <w:bCs/>
        </w:rPr>
        <w:t>Analiza i mierzenie efektów</w:t>
      </w:r>
    </w:p>
    <w:p w14:paraId="44E4D258" w14:textId="2F740A62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Kluczowe wskaźniki efektywności (np. liczba rejestracji, zasięg w social media, zaangażowanie uczestników)</w:t>
      </w:r>
    </w:p>
    <w:p w14:paraId="19665143" w14:textId="69FBAD5F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 xml:space="preserve">Narzędzia analityczne (Google Analytics, Facebook </w:t>
      </w:r>
      <w:proofErr w:type="spellStart"/>
      <w:r w:rsidRPr="003B3421">
        <w:rPr>
          <w:rFonts w:cstheme="minorHAnsi"/>
        </w:rPr>
        <w:t>Insights</w:t>
      </w:r>
      <w:proofErr w:type="spellEnd"/>
      <w:r w:rsidRPr="003B3421">
        <w:rPr>
          <w:rFonts w:cstheme="minorHAnsi"/>
        </w:rPr>
        <w:t>, UTM-y)</w:t>
      </w:r>
    </w:p>
    <w:p w14:paraId="1E20EFC0" w14:textId="276F7668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Raport końcowy i wnioski na przyszłość</w:t>
      </w:r>
      <w:bookmarkStart w:id="3" w:name="_efrz6aem19yq"/>
      <w:bookmarkEnd w:id="3"/>
    </w:p>
    <w:p w14:paraId="709A6925" w14:textId="77777777" w:rsidR="003B3421" w:rsidRPr="003B3421" w:rsidRDefault="003B3421" w:rsidP="003B3421">
      <w:pPr>
        <w:rPr>
          <w:rFonts w:cstheme="minorHAnsi"/>
          <w:lang w:val="en"/>
        </w:rPr>
      </w:pPr>
      <w:bookmarkStart w:id="4" w:name="_gfw5nsn9kaxh"/>
      <w:bookmarkEnd w:id="4"/>
      <w:r w:rsidRPr="003B3421">
        <w:rPr>
          <w:rFonts w:cstheme="minorHAnsi"/>
          <w:b/>
          <w:bCs/>
        </w:rPr>
        <w:t>3. Budowa strony WWW wydarzenia wraz z panelem rejestracyjnym</w:t>
      </w:r>
    </w:p>
    <w:p w14:paraId="6EC0ACD2" w14:textId="77777777" w:rsidR="003B3421" w:rsidRPr="003B3421" w:rsidRDefault="003B3421" w:rsidP="003B3421">
      <w:pPr>
        <w:rPr>
          <w:rFonts w:cstheme="minorHAnsi"/>
          <w:lang w:val="en"/>
        </w:rPr>
      </w:pPr>
      <w:bookmarkStart w:id="5" w:name="_an6n66cehpto"/>
      <w:bookmarkEnd w:id="5"/>
      <w:r w:rsidRPr="003B3421">
        <w:rPr>
          <w:rFonts w:cstheme="minorHAnsi"/>
          <w:b/>
          <w:bCs/>
        </w:rPr>
        <w:t>Elementy składowe strony WWW wydarzenia:</w:t>
      </w:r>
    </w:p>
    <w:p w14:paraId="70B2E235" w14:textId="77777777" w:rsidR="003B3421" w:rsidRPr="003B3421" w:rsidRDefault="003B3421" w:rsidP="003B3421">
      <w:pPr>
        <w:numPr>
          <w:ilvl w:val="0"/>
          <w:numId w:val="42"/>
        </w:numPr>
        <w:rPr>
          <w:rFonts w:cstheme="minorHAnsi"/>
        </w:rPr>
      </w:pPr>
      <w:r w:rsidRPr="003B3421">
        <w:rPr>
          <w:rFonts w:cstheme="minorHAnsi"/>
          <w:b/>
          <w:bCs/>
        </w:rPr>
        <w:t>Strona główna</w:t>
      </w:r>
    </w:p>
    <w:p w14:paraId="199CF714" w14:textId="398D0CA6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Przyciągający nagłówek z nazwą i datą wydarzenia</w:t>
      </w:r>
    </w:p>
    <w:p w14:paraId="35BF7C6E" w14:textId="0833B0DF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Krótkie wprowadzenie z opisem i najważniejszymi informacjami</w:t>
      </w:r>
    </w:p>
    <w:p w14:paraId="0E154A5A" w14:textId="1930F08A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Call-to-</w:t>
      </w:r>
      <w:proofErr w:type="spellStart"/>
      <w:r w:rsidRPr="003B3421">
        <w:rPr>
          <w:rFonts w:cstheme="minorHAnsi"/>
        </w:rPr>
        <w:t>action</w:t>
      </w:r>
      <w:proofErr w:type="spellEnd"/>
      <w:r w:rsidRPr="003B3421">
        <w:rPr>
          <w:rFonts w:cstheme="minorHAnsi"/>
        </w:rPr>
        <w:t xml:space="preserve"> (np. „Zarejestruj się”)</w:t>
      </w:r>
    </w:p>
    <w:p w14:paraId="61D20F9F" w14:textId="77777777" w:rsidR="003B3421" w:rsidRPr="003B3421" w:rsidRDefault="003B3421" w:rsidP="003B3421">
      <w:pPr>
        <w:numPr>
          <w:ilvl w:val="0"/>
          <w:numId w:val="43"/>
        </w:numPr>
        <w:rPr>
          <w:rFonts w:cstheme="minorHAnsi"/>
        </w:rPr>
      </w:pPr>
      <w:r w:rsidRPr="003B3421">
        <w:rPr>
          <w:rFonts w:cstheme="minorHAnsi"/>
          <w:b/>
          <w:bCs/>
        </w:rPr>
        <w:t>Sekcja z informacjami o wydarzeniu</w:t>
      </w:r>
    </w:p>
    <w:p w14:paraId="52AE380D" w14:textId="1DCFC8AB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Szczegółowy opis wydarzenia – cele, agenda, prelegenci, artyści</w:t>
      </w:r>
    </w:p>
    <w:p w14:paraId="00A93D24" w14:textId="1DF39483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Lokalizacja i mapa terenu</w:t>
      </w:r>
    </w:p>
    <w:p w14:paraId="779B4F90" w14:textId="74CC52EF" w:rsidR="003B3421" w:rsidRPr="003B3421" w:rsidRDefault="003B3421" w:rsidP="003B3421">
      <w:pPr>
        <w:pStyle w:val="Akapitzlist"/>
        <w:numPr>
          <w:ilvl w:val="0"/>
          <w:numId w:val="66"/>
        </w:numPr>
        <w:rPr>
          <w:rFonts w:cstheme="minorHAnsi"/>
        </w:rPr>
      </w:pPr>
      <w:r w:rsidRPr="003B3421">
        <w:rPr>
          <w:rFonts w:cstheme="minorHAnsi"/>
        </w:rPr>
        <w:t>Harmonogram wydarzenia</w:t>
      </w:r>
    </w:p>
    <w:p w14:paraId="1C483E14" w14:textId="77777777" w:rsidR="003B3421" w:rsidRPr="003B3421" w:rsidRDefault="003B3421" w:rsidP="003B3421">
      <w:pPr>
        <w:numPr>
          <w:ilvl w:val="0"/>
          <w:numId w:val="44"/>
        </w:numPr>
        <w:rPr>
          <w:rFonts w:cstheme="minorHAnsi"/>
        </w:rPr>
      </w:pPr>
      <w:r w:rsidRPr="003B3421">
        <w:rPr>
          <w:rFonts w:cstheme="minorHAnsi"/>
          <w:b/>
          <w:bCs/>
        </w:rPr>
        <w:t>Panel rejestracyjny</w:t>
      </w:r>
    </w:p>
    <w:p w14:paraId="1A824089" w14:textId="617B3BDF" w:rsidR="003B3421" w:rsidRPr="003B3421" w:rsidRDefault="003B3421" w:rsidP="003B3421">
      <w:pPr>
        <w:pStyle w:val="Akapitzlist"/>
        <w:numPr>
          <w:ilvl w:val="0"/>
          <w:numId w:val="65"/>
        </w:numPr>
        <w:rPr>
          <w:rFonts w:cstheme="minorHAnsi"/>
        </w:rPr>
      </w:pPr>
      <w:r w:rsidRPr="003B3421">
        <w:rPr>
          <w:rFonts w:cstheme="minorHAnsi"/>
        </w:rPr>
        <w:t>Formularz rejestracyjny </w:t>
      </w:r>
    </w:p>
    <w:p w14:paraId="11F29540" w14:textId="77777777" w:rsidR="003B3421" w:rsidRPr="003B3421" w:rsidRDefault="003B3421" w:rsidP="003B3421">
      <w:pPr>
        <w:numPr>
          <w:ilvl w:val="0"/>
          <w:numId w:val="45"/>
        </w:numPr>
        <w:rPr>
          <w:rFonts w:cstheme="minorHAnsi"/>
        </w:rPr>
      </w:pPr>
      <w:r w:rsidRPr="003B3421">
        <w:rPr>
          <w:rFonts w:cstheme="minorHAnsi"/>
          <w:b/>
          <w:bCs/>
        </w:rPr>
        <w:t>Aktualności i blog</w:t>
      </w:r>
    </w:p>
    <w:p w14:paraId="1AA75C67" w14:textId="147847D2" w:rsidR="003B3421" w:rsidRPr="003B3421" w:rsidRDefault="003B3421" w:rsidP="003B3421">
      <w:pPr>
        <w:pStyle w:val="Akapitzlist"/>
        <w:numPr>
          <w:ilvl w:val="0"/>
          <w:numId w:val="64"/>
        </w:numPr>
        <w:rPr>
          <w:rFonts w:cstheme="minorHAnsi"/>
        </w:rPr>
      </w:pPr>
      <w:r w:rsidRPr="003B3421">
        <w:rPr>
          <w:rFonts w:cstheme="minorHAnsi"/>
        </w:rPr>
        <w:t xml:space="preserve">Artykuły, wywiady, ogłoszenia związane z </w:t>
      </w:r>
      <w:proofErr w:type="spellStart"/>
      <w:r w:rsidRPr="003B3421">
        <w:rPr>
          <w:rFonts w:cstheme="minorHAnsi"/>
        </w:rPr>
        <w:t>wydarzeniemMożliwość</w:t>
      </w:r>
      <w:proofErr w:type="spellEnd"/>
      <w:r w:rsidRPr="003B3421">
        <w:rPr>
          <w:rFonts w:cstheme="minorHAnsi"/>
        </w:rPr>
        <w:t xml:space="preserve"> komentowania lub udostępniania treści</w:t>
      </w:r>
    </w:p>
    <w:p w14:paraId="21909231" w14:textId="77777777" w:rsidR="003B3421" w:rsidRPr="003B3421" w:rsidRDefault="003B3421" w:rsidP="003B3421">
      <w:pPr>
        <w:numPr>
          <w:ilvl w:val="0"/>
          <w:numId w:val="46"/>
        </w:numPr>
        <w:rPr>
          <w:rFonts w:cstheme="minorHAnsi"/>
        </w:rPr>
      </w:pPr>
      <w:r w:rsidRPr="003B3421">
        <w:rPr>
          <w:rFonts w:cstheme="minorHAnsi"/>
          <w:b/>
          <w:bCs/>
        </w:rPr>
        <w:t>FAQ (Najczęściej zadawane pytania)</w:t>
      </w:r>
    </w:p>
    <w:p w14:paraId="4245332C" w14:textId="5177566A" w:rsidR="003B3421" w:rsidRPr="003B3421" w:rsidRDefault="003B3421" w:rsidP="003B3421">
      <w:pPr>
        <w:pStyle w:val="Akapitzlist"/>
        <w:numPr>
          <w:ilvl w:val="0"/>
          <w:numId w:val="63"/>
        </w:numPr>
        <w:rPr>
          <w:rFonts w:cstheme="minorHAnsi"/>
        </w:rPr>
      </w:pPr>
      <w:r w:rsidRPr="003B3421">
        <w:rPr>
          <w:rFonts w:cstheme="minorHAnsi"/>
        </w:rPr>
        <w:t>Odpowiedzi na pytania dotyczące rejestracji, uczestnictwa, transmisji online itp.</w:t>
      </w:r>
    </w:p>
    <w:p w14:paraId="73C902DC" w14:textId="77777777" w:rsidR="003B3421" w:rsidRPr="003B3421" w:rsidRDefault="003B3421" w:rsidP="003B3421">
      <w:pPr>
        <w:numPr>
          <w:ilvl w:val="0"/>
          <w:numId w:val="47"/>
        </w:numPr>
        <w:rPr>
          <w:rFonts w:cstheme="minorHAnsi"/>
        </w:rPr>
      </w:pPr>
      <w:r w:rsidRPr="003B3421">
        <w:rPr>
          <w:rFonts w:cstheme="minorHAnsi"/>
          <w:b/>
          <w:bCs/>
        </w:rPr>
        <w:t>Kontakt</w:t>
      </w:r>
    </w:p>
    <w:p w14:paraId="017FB700" w14:textId="6A3B04C2" w:rsidR="003B3421" w:rsidRPr="003B3421" w:rsidRDefault="003B3421" w:rsidP="003B3421">
      <w:pPr>
        <w:pStyle w:val="Akapitzlist"/>
        <w:numPr>
          <w:ilvl w:val="0"/>
          <w:numId w:val="62"/>
        </w:numPr>
        <w:rPr>
          <w:rFonts w:cstheme="minorHAnsi"/>
        </w:rPr>
      </w:pPr>
      <w:r w:rsidRPr="003B3421">
        <w:rPr>
          <w:rFonts w:cstheme="minorHAnsi"/>
        </w:rPr>
        <w:t>Formularz kontaktowy</w:t>
      </w:r>
    </w:p>
    <w:p w14:paraId="1B9C1EE5" w14:textId="75328806" w:rsidR="003B3421" w:rsidRPr="003B3421" w:rsidRDefault="003B3421" w:rsidP="003B3421">
      <w:pPr>
        <w:pStyle w:val="Akapitzlist"/>
        <w:numPr>
          <w:ilvl w:val="0"/>
          <w:numId w:val="62"/>
        </w:numPr>
        <w:rPr>
          <w:rFonts w:cstheme="minorHAnsi"/>
        </w:rPr>
      </w:pPr>
      <w:r w:rsidRPr="003B3421">
        <w:rPr>
          <w:rFonts w:cstheme="minorHAnsi"/>
        </w:rPr>
        <w:t>Adres e-mail, telefon organizatora</w:t>
      </w:r>
    </w:p>
    <w:p w14:paraId="4F59EAE4" w14:textId="2E99508E" w:rsidR="003B3421" w:rsidRPr="003B3421" w:rsidRDefault="003B3421" w:rsidP="003B3421">
      <w:pPr>
        <w:pStyle w:val="Akapitzlist"/>
        <w:numPr>
          <w:ilvl w:val="0"/>
          <w:numId w:val="62"/>
        </w:numPr>
        <w:rPr>
          <w:rFonts w:cstheme="minorHAnsi"/>
        </w:rPr>
      </w:pPr>
      <w:r w:rsidRPr="003B3421">
        <w:rPr>
          <w:rFonts w:cstheme="minorHAnsi"/>
        </w:rPr>
        <w:t>Linki do social media</w:t>
      </w:r>
    </w:p>
    <w:p w14:paraId="47951EE8" w14:textId="77777777" w:rsidR="003B3421" w:rsidRPr="003B3421" w:rsidRDefault="003B3421" w:rsidP="003B3421">
      <w:pPr>
        <w:numPr>
          <w:ilvl w:val="0"/>
          <w:numId w:val="48"/>
        </w:numPr>
        <w:rPr>
          <w:rFonts w:cstheme="minorHAnsi"/>
        </w:rPr>
      </w:pPr>
      <w:r w:rsidRPr="003B3421">
        <w:rPr>
          <w:rFonts w:cstheme="minorHAnsi"/>
          <w:b/>
          <w:bCs/>
        </w:rPr>
        <w:t>Optymalizacja techniczna</w:t>
      </w:r>
    </w:p>
    <w:p w14:paraId="3ECF85FE" w14:textId="7E2970A5" w:rsidR="003B3421" w:rsidRPr="003B3421" w:rsidRDefault="003B3421" w:rsidP="003B3421">
      <w:pPr>
        <w:pStyle w:val="Akapitzlist"/>
        <w:numPr>
          <w:ilvl w:val="0"/>
          <w:numId w:val="61"/>
        </w:numPr>
        <w:rPr>
          <w:rFonts w:cstheme="minorHAnsi"/>
        </w:rPr>
      </w:pPr>
      <w:proofErr w:type="spellStart"/>
      <w:r w:rsidRPr="003B3421">
        <w:rPr>
          <w:rFonts w:cstheme="minorHAnsi"/>
        </w:rPr>
        <w:t>Responsywność</w:t>
      </w:r>
      <w:proofErr w:type="spellEnd"/>
      <w:r w:rsidRPr="003B3421">
        <w:rPr>
          <w:rFonts w:cstheme="minorHAnsi"/>
        </w:rPr>
        <w:t xml:space="preserve"> (strona dostosowana do komputerów i urządzeń mobilnych)</w:t>
      </w:r>
    </w:p>
    <w:p w14:paraId="3A5447B3" w14:textId="35CF80FC" w:rsidR="003B3421" w:rsidRPr="003B3421" w:rsidRDefault="003B3421" w:rsidP="003B3421">
      <w:pPr>
        <w:pStyle w:val="Akapitzlist"/>
        <w:numPr>
          <w:ilvl w:val="0"/>
          <w:numId w:val="61"/>
        </w:numPr>
        <w:rPr>
          <w:rFonts w:cstheme="minorHAnsi"/>
        </w:rPr>
      </w:pPr>
      <w:r w:rsidRPr="003B3421">
        <w:rPr>
          <w:rFonts w:cstheme="minorHAnsi"/>
        </w:rPr>
        <w:t>Optymalizacja SEO dla lepszej widoczności w wyszukiwarkach</w:t>
      </w:r>
    </w:p>
    <w:p w14:paraId="4E4F837B" w14:textId="768326E5" w:rsidR="003B3421" w:rsidRPr="003B3421" w:rsidRDefault="003B3421" w:rsidP="003B3421">
      <w:pPr>
        <w:pStyle w:val="Akapitzlist"/>
        <w:numPr>
          <w:ilvl w:val="0"/>
          <w:numId w:val="61"/>
        </w:numPr>
        <w:rPr>
          <w:rFonts w:cstheme="minorHAnsi"/>
        </w:rPr>
      </w:pPr>
      <w:r w:rsidRPr="003B3421">
        <w:rPr>
          <w:rFonts w:cstheme="minorHAnsi"/>
        </w:rPr>
        <w:lastRenderedPageBreak/>
        <w:t>Szybkie ładowanie strony</w:t>
      </w:r>
    </w:p>
    <w:p w14:paraId="5B73DD46" w14:textId="77777777" w:rsidR="003B3421" w:rsidRPr="003B3421" w:rsidRDefault="003B3421" w:rsidP="003B3421">
      <w:pPr>
        <w:numPr>
          <w:ilvl w:val="0"/>
          <w:numId w:val="49"/>
        </w:numPr>
        <w:rPr>
          <w:rFonts w:cstheme="minorHAnsi"/>
        </w:rPr>
      </w:pPr>
      <w:r w:rsidRPr="003B3421">
        <w:rPr>
          <w:rFonts w:cstheme="minorHAnsi"/>
          <w:b/>
          <w:bCs/>
        </w:rPr>
        <w:t>Integracje i automatyzacja</w:t>
      </w:r>
    </w:p>
    <w:p w14:paraId="06FCAD3C" w14:textId="4A567DEF" w:rsidR="003B3421" w:rsidRPr="003B3421" w:rsidRDefault="003B3421" w:rsidP="003B3421">
      <w:pPr>
        <w:pStyle w:val="Akapitzlist"/>
        <w:numPr>
          <w:ilvl w:val="0"/>
          <w:numId w:val="60"/>
        </w:numPr>
        <w:rPr>
          <w:rFonts w:cstheme="minorHAnsi"/>
        </w:rPr>
      </w:pPr>
      <w:r w:rsidRPr="003B3421">
        <w:rPr>
          <w:rFonts w:cstheme="minorHAnsi"/>
        </w:rPr>
        <w:t xml:space="preserve">Połączenie z narzędziami do e-mail marketingu (np. </w:t>
      </w:r>
      <w:proofErr w:type="spellStart"/>
      <w:r w:rsidRPr="003B3421">
        <w:rPr>
          <w:rFonts w:cstheme="minorHAnsi"/>
        </w:rPr>
        <w:t>Mailchimp</w:t>
      </w:r>
      <w:proofErr w:type="spellEnd"/>
      <w:r w:rsidRPr="003B3421">
        <w:rPr>
          <w:rFonts w:cstheme="minorHAnsi"/>
        </w:rPr>
        <w:t>)</w:t>
      </w:r>
    </w:p>
    <w:p w14:paraId="268E925E" w14:textId="6E6E5C49" w:rsidR="003B3421" w:rsidRPr="003B3421" w:rsidRDefault="003B3421" w:rsidP="003B3421">
      <w:pPr>
        <w:pStyle w:val="Akapitzlist"/>
        <w:numPr>
          <w:ilvl w:val="0"/>
          <w:numId w:val="60"/>
        </w:numPr>
        <w:rPr>
          <w:rFonts w:cstheme="minorHAnsi"/>
        </w:rPr>
      </w:pPr>
      <w:r w:rsidRPr="003B3421">
        <w:rPr>
          <w:rFonts w:cstheme="minorHAnsi"/>
        </w:rPr>
        <w:t>Integracja z Google Analytics do śledzenia konwersji</w:t>
      </w:r>
    </w:p>
    <w:p w14:paraId="0120B9BC" w14:textId="598BBA59" w:rsidR="00CC60E3" w:rsidRPr="003B3421" w:rsidRDefault="00CC60E3" w:rsidP="004E11FA">
      <w:pPr>
        <w:pStyle w:val="Akapitzlist"/>
        <w:jc w:val="both"/>
        <w:rPr>
          <w:rFonts w:cstheme="minorHAnsi"/>
        </w:rPr>
      </w:pPr>
    </w:p>
    <w:p w14:paraId="5F8218BE" w14:textId="77777777" w:rsidR="00CC60E3" w:rsidRPr="003B3421" w:rsidRDefault="00CC60E3" w:rsidP="003B3421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OPIS SPOSOBU PRZYGOTOWANIA OFERTY</w:t>
      </w:r>
    </w:p>
    <w:p w14:paraId="1CFC1AC0" w14:textId="77777777" w:rsidR="00CC60E3" w:rsidRPr="003B3421" w:rsidRDefault="00CC60E3" w:rsidP="00CC60E3">
      <w:pPr>
        <w:pStyle w:val="Akapitzlist"/>
        <w:jc w:val="both"/>
        <w:rPr>
          <w:rFonts w:cstheme="minorHAnsi"/>
          <w:b/>
          <w:bCs/>
        </w:rPr>
      </w:pPr>
    </w:p>
    <w:p w14:paraId="0E9B0202" w14:textId="77777777" w:rsidR="00CC60E3" w:rsidRPr="003B3421" w:rsidRDefault="00CC60E3" w:rsidP="00CC60E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Oferta musi co najmniej obejmować szczegółowy opis sposobu wykonania zadania.</w:t>
      </w:r>
    </w:p>
    <w:p w14:paraId="6BA8BA6D" w14:textId="77777777" w:rsidR="00CC60E3" w:rsidRPr="003B3421" w:rsidRDefault="00CC60E3" w:rsidP="00CC60E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 xml:space="preserve">Oferta musi obejmować cenę wraz z rozbiciem na ceny poszczególnych elementów oferty oraz adres do korespondencji oraz dane osób kontaktowych. </w:t>
      </w:r>
    </w:p>
    <w:p w14:paraId="4304CE2D" w14:textId="77777777" w:rsidR="00CC60E3" w:rsidRPr="003B3421" w:rsidRDefault="00CC60E3" w:rsidP="00CC60E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Oferta musi zawierać oświadczenie, iż oferent nie narusza postanowień Ustawy z dnia 13 kwietnia 2022 r. o szczególnych rozwiązaniach w zakresie przeciwdziałania wspieraniu agresji na Ukrainę oraz służących ochronie bezpieczeństwa narodowego, dalej „ustawy” (tj. Dz.U. z 2023 r., poz. 1497).</w:t>
      </w:r>
    </w:p>
    <w:p w14:paraId="2A666173" w14:textId="77777777" w:rsidR="00CC60E3" w:rsidRPr="003B3421" w:rsidRDefault="00CC60E3" w:rsidP="00CC60E3">
      <w:pPr>
        <w:pStyle w:val="Akapitzlist"/>
        <w:jc w:val="both"/>
        <w:rPr>
          <w:rFonts w:cstheme="minorHAnsi"/>
        </w:rPr>
      </w:pPr>
    </w:p>
    <w:p w14:paraId="34B54F19" w14:textId="77777777" w:rsidR="00CC60E3" w:rsidRPr="003B3421" w:rsidRDefault="00CC60E3" w:rsidP="003B3421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TERMIN I MIEJSCE SKŁADANIA OFERT</w:t>
      </w:r>
    </w:p>
    <w:p w14:paraId="2AA82F26" w14:textId="77777777" w:rsidR="00CC60E3" w:rsidRPr="003B3421" w:rsidRDefault="00CC60E3" w:rsidP="00CC60E3">
      <w:pPr>
        <w:pStyle w:val="Akapitzlist"/>
        <w:jc w:val="both"/>
        <w:rPr>
          <w:rFonts w:cstheme="minorHAnsi"/>
          <w:b/>
          <w:bCs/>
        </w:rPr>
      </w:pPr>
    </w:p>
    <w:p w14:paraId="1125A012" w14:textId="77777777" w:rsidR="00CC60E3" w:rsidRPr="003B3421" w:rsidRDefault="00CC60E3" w:rsidP="00CC60E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Termin wykonywania zadania publicznego 01.01.2025 r. - 31.12.2025 r.</w:t>
      </w:r>
    </w:p>
    <w:p w14:paraId="6B7A8F27" w14:textId="77777777" w:rsidR="00CC60E3" w:rsidRPr="003B3421" w:rsidRDefault="00CC60E3" w:rsidP="00CC60E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Oferty należy składać w terminie do 7 dni od dnia opublikowania niniejszego zaproszenia.</w:t>
      </w:r>
    </w:p>
    <w:p w14:paraId="57D2C959" w14:textId="77777777" w:rsidR="00CC60E3" w:rsidRPr="003B3421" w:rsidRDefault="00CC60E3" w:rsidP="00CC60E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 xml:space="preserve">Oferty składane są na adres mailowy: </w:t>
      </w:r>
      <w:hyperlink r:id="rId8" w:history="1">
        <w:r w:rsidRPr="003B3421">
          <w:rPr>
            <w:rStyle w:val="Hipercze"/>
            <w:rFonts w:cstheme="minorHAnsi"/>
            <w:color w:val="auto"/>
          </w:rPr>
          <w:t>k.grzegorczyk@swp.org.pl</w:t>
        </w:r>
      </w:hyperlink>
      <w:r w:rsidRPr="003B3421">
        <w:rPr>
          <w:rFonts w:cstheme="minorHAnsi"/>
        </w:rPr>
        <w:t xml:space="preserve"> lub na piśmie w siedzibie SWP: ul. Krakowskie Przedmieście 64, 00 – 322 Warszawa.</w:t>
      </w:r>
    </w:p>
    <w:p w14:paraId="4C8330AD" w14:textId="77777777" w:rsidR="00CC60E3" w:rsidRPr="003B3421" w:rsidRDefault="00CC60E3" w:rsidP="00CC60E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 xml:space="preserve">Zapytania w sprawie szczegółowych warunków należy kierować na adres mailowy: </w:t>
      </w:r>
      <w:hyperlink r:id="rId9" w:history="1">
        <w:r w:rsidRPr="003B3421">
          <w:rPr>
            <w:rStyle w:val="Hipercze"/>
            <w:rFonts w:cstheme="minorHAnsi"/>
            <w:color w:val="auto"/>
          </w:rPr>
          <w:t>k.grzegorczyk@swp.org.pl</w:t>
        </w:r>
      </w:hyperlink>
    </w:p>
    <w:p w14:paraId="5FEF326A" w14:textId="77777777" w:rsidR="00CC60E3" w:rsidRPr="003B3421" w:rsidRDefault="00CC60E3" w:rsidP="00CC60E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Odpowiedzi będą udzielane na stronie internetowej SWP bez podania nazwy pytającego.</w:t>
      </w:r>
    </w:p>
    <w:p w14:paraId="766DF6FA" w14:textId="77777777" w:rsidR="00CC60E3" w:rsidRPr="003B3421" w:rsidRDefault="00CC60E3" w:rsidP="00CC60E3">
      <w:pPr>
        <w:pStyle w:val="Akapitzlist"/>
        <w:jc w:val="both"/>
        <w:rPr>
          <w:rFonts w:cstheme="minorHAnsi"/>
        </w:rPr>
      </w:pPr>
    </w:p>
    <w:p w14:paraId="73A8D94A" w14:textId="77777777" w:rsidR="00CC60E3" w:rsidRPr="003B3421" w:rsidRDefault="00CC60E3" w:rsidP="003B3421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KRYTERIA OCENY OFERTY</w:t>
      </w:r>
    </w:p>
    <w:p w14:paraId="2FA4F17B" w14:textId="77777777" w:rsidR="00CC60E3" w:rsidRPr="003B3421" w:rsidRDefault="00CC60E3" w:rsidP="00CC60E3">
      <w:pPr>
        <w:pStyle w:val="Akapitzlist"/>
        <w:jc w:val="both"/>
        <w:rPr>
          <w:rFonts w:cstheme="minorHAnsi"/>
          <w:b/>
          <w:bCs/>
        </w:rPr>
      </w:pPr>
    </w:p>
    <w:p w14:paraId="65D0D06D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Jedynym kryterium oceny ofert w niniejszym postępowaniu jest cena – 100%.</w:t>
      </w:r>
    </w:p>
    <w:p w14:paraId="16D8D026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Cena oferty uwzględnia wszystkie zobowiązania, musi być podana w PLN cyfrowo i słownie, z wyodrębnieniem należnego podatku VAT, jeżeli taki występuje.</w:t>
      </w:r>
    </w:p>
    <w:p w14:paraId="16B60086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Cena za oferowany przedmiot zamówienia może być tylko jedna (nie dopuszcza się wariantowości cen) i nie ulega zmianie przez okres ważności oferty (związania ofertą).</w:t>
      </w:r>
    </w:p>
    <w:p w14:paraId="5F3EC96D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Za najkorzystniejszą zostanie uznana oferta z najniższą ceną brutto. Pozostałe oferty zostaną sklasyfikowane w kolejności od najniższej do najwyższej ceny.</w:t>
      </w:r>
    </w:p>
    <w:p w14:paraId="06C25602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Jeżeli nie będzie można wybrać najkorzystniejszej oferty ze względu na to, że zostały złożone oferty o takiej samej cenie, Zamawiający wezwie Wykonawców, którzy złożyli te oferty do złożenia w terminie określonym przez Zamawiającego ofert dodatkowych.</w:t>
      </w:r>
    </w:p>
    <w:p w14:paraId="686A446B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Wykonawcy składając oferty dodatkowe, nie mogą zaoferować cen wyższych niż zaoferowane w złożonych ofertach.</w:t>
      </w:r>
    </w:p>
    <w:p w14:paraId="4FCFB7D4" w14:textId="77777777" w:rsidR="00CC60E3" w:rsidRPr="003B3421" w:rsidRDefault="00CC60E3" w:rsidP="00CC60E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</w:rPr>
        <w:t>Zamawiający dokona obliczeń z dokładnością do dwóch miejsc po przecinku</w:t>
      </w:r>
      <w:r w:rsidRPr="003B3421">
        <w:rPr>
          <w:rFonts w:cstheme="minorHAnsi"/>
          <w:b/>
          <w:bCs/>
        </w:rPr>
        <w:t>.</w:t>
      </w:r>
    </w:p>
    <w:p w14:paraId="6ECC1CA0" w14:textId="77777777" w:rsidR="00CC60E3" w:rsidRPr="003B3421" w:rsidRDefault="00CC60E3" w:rsidP="00CC60E3">
      <w:pPr>
        <w:pStyle w:val="Akapitzlist"/>
        <w:jc w:val="both"/>
        <w:rPr>
          <w:rFonts w:cstheme="minorHAnsi"/>
          <w:b/>
          <w:bCs/>
        </w:rPr>
      </w:pPr>
    </w:p>
    <w:p w14:paraId="27731372" w14:textId="77777777" w:rsidR="00CC60E3" w:rsidRPr="003B3421" w:rsidRDefault="00CC60E3" w:rsidP="003B3421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lastRenderedPageBreak/>
        <w:t>WYBÓR OFERTY</w:t>
      </w:r>
    </w:p>
    <w:p w14:paraId="04BDD6DB" w14:textId="77777777" w:rsidR="00CC60E3" w:rsidRPr="003B3421" w:rsidRDefault="00CC60E3" w:rsidP="00CC60E3">
      <w:pPr>
        <w:pStyle w:val="Akapitzlist"/>
        <w:jc w:val="both"/>
        <w:rPr>
          <w:rFonts w:cstheme="minorHAnsi"/>
          <w:b/>
          <w:bCs/>
        </w:rPr>
      </w:pPr>
    </w:p>
    <w:p w14:paraId="01E84C41" w14:textId="77777777" w:rsidR="00CC60E3" w:rsidRPr="003B3421" w:rsidRDefault="00CC60E3" w:rsidP="00CC60E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Rozstrzygnięcie ofert nastąpi w terminie do dnia 16.04.2025 r.</w:t>
      </w:r>
    </w:p>
    <w:p w14:paraId="47C21209" w14:textId="77777777" w:rsidR="00CC60E3" w:rsidRPr="003B3421" w:rsidRDefault="00CC60E3" w:rsidP="00CC60E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O wynikach wyboru lub odstąpienia od wyboru oferty SWP informuje na stronie internetowej.</w:t>
      </w:r>
    </w:p>
    <w:p w14:paraId="7B3AB47E" w14:textId="77777777" w:rsidR="00CC60E3" w:rsidRPr="003B3421" w:rsidRDefault="00CC60E3" w:rsidP="00CC60E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Wybór oferty nie jest prowadzany na podstawie ustawy Prawo zamówień publicznych.</w:t>
      </w:r>
    </w:p>
    <w:p w14:paraId="162B32B9" w14:textId="77777777" w:rsidR="00CC60E3" w:rsidRPr="003B3421" w:rsidRDefault="00CC60E3" w:rsidP="00CC60E3">
      <w:pPr>
        <w:pStyle w:val="Akapitzlist"/>
        <w:jc w:val="both"/>
        <w:rPr>
          <w:rFonts w:cstheme="minorHAnsi"/>
        </w:rPr>
      </w:pPr>
    </w:p>
    <w:p w14:paraId="12459AE2" w14:textId="77777777" w:rsidR="00CC60E3" w:rsidRPr="003B3421" w:rsidRDefault="00CC60E3" w:rsidP="003B3421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cstheme="minorHAnsi"/>
          <w:b/>
          <w:bCs/>
        </w:rPr>
      </w:pPr>
      <w:r w:rsidRPr="003B3421">
        <w:rPr>
          <w:rFonts w:cstheme="minorHAnsi"/>
          <w:b/>
          <w:bCs/>
        </w:rPr>
        <w:t>INNE POSTANOWIENIA</w:t>
      </w:r>
    </w:p>
    <w:p w14:paraId="13538202" w14:textId="77777777" w:rsidR="00CC60E3" w:rsidRPr="003B3421" w:rsidRDefault="00CC60E3" w:rsidP="00CC60E3">
      <w:pPr>
        <w:pStyle w:val="Akapitzlist"/>
        <w:jc w:val="both"/>
        <w:rPr>
          <w:rFonts w:cstheme="minorHAnsi"/>
          <w:b/>
          <w:bCs/>
        </w:rPr>
      </w:pPr>
    </w:p>
    <w:p w14:paraId="05AF3928" w14:textId="77777777" w:rsidR="00CC60E3" w:rsidRPr="003B3421" w:rsidRDefault="00CC60E3" w:rsidP="00CC60E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Od czynności SWP nie przysługują żadne środki odwoławcze.</w:t>
      </w:r>
    </w:p>
    <w:p w14:paraId="2E307060" w14:textId="77777777" w:rsidR="00CC60E3" w:rsidRPr="003B3421" w:rsidRDefault="00CC60E3" w:rsidP="00CC60E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 xml:space="preserve">SWP nie zwraca zgłoszonych ofert. </w:t>
      </w:r>
    </w:p>
    <w:p w14:paraId="1353D93C" w14:textId="77777777" w:rsidR="00CC60E3" w:rsidRPr="003B3421" w:rsidRDefault="00CC60E3" w:rsidP="00CC60E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SWP przewiduje możliwość dodatkowych negocjacji z jednym lub więcej oferentów, jeżeli treść oferty wymaga dodatkowych wyjaśnień.</w:t>
      </w:r>
    </w:p>
    <w:p w14:paraId="12C19BC8" w14:textId="77777777" w:rsidR="00CC60E3" w:rsidRPr="003B3421" w:rsidRDefault="00CC60E3" w:rsidP="00CC60E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Zawarcie umowy przewidywane jest w terminie do 30 dni od dnia wyboru oferty.</w:t>
      </w:r>
    </w:p>
    <w:p w14:paraId="2881F7FD" w14:textId="317D8015" w:rsidR="00CC60E3" w:rsidRPr="003B3421" w:rsidRDefault="00CC60E3" w:rsidP="00CC60E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 xml:space="preserve">Rozliczenie umowy następuje po jej wykonaniu przez oferenta i podpisaniu protokołu odbioru bez uwag. </w:t>
      </w:r>
    </w:p>
    <w:p w14:paraId="1D135E75" w14:textId="77777777" w:rsidR="00CC60E3" w:rsidRPr="003B3421" w:rsidRDefault="00CC60E3" w:rsidP="00CC60E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B3421">
        <w:rPr>
          <w:rFonts w:cstheme="minorHAnsi"/>
        </w:rPr>
        <w:t>Składając ofertę SWP staje się administratorem danych osobowych osób wskazanych do kontaktu. Oferent zobowiązuje się w imieniu SWP do poinformowania tych osób o celu przetwarzania danych osobowych i ich terminie (do czasu rozstrzygnięcia ofert) oraz możliwości zapoznania się z przetwarzanymi danymi w miejscu wskazanym w pkt.5, a także prawo do poprawiania i zmiany danych oraz żądania zaprzestania przetwarzania danych osobowych.</w:t>
      </w:r>
    </w:p>
    <w:p w14:paraId="49AE71A5" w14:textId="77777777" w:rsidR="00F335BE" w:rsidRPr="003B3421" w:rsidRDefault="00F335BE" w:rsidP="0003376C">
      <w:pPr>
        <w:rPr>
          <w:rFonts w:cstheme="minorHAnsi"/>
        </w:rPr>
      </w:pPr>
    </w:p>
    <w:p w14:paraId="111114E6" w14:textId="77777777" w:rsidR="00B0487D" w:rsidRPr="003B3421" w:rsidRDefault="00B0487D">
      <w:pPr>
        <w:rPr>
          <w:rFonts w:cstheme="minorHAnsi"/>
        </w:rPr>
      </w:pPr>
    </w:p>
    <w:p w14:paraId="60FB285B" w14:textId="77777777" w:rsidR="003B3421" w:rsidRPr="003B3421" w:rsidRDefault="003B3421">
      <w:pPr>
        <w:rPr>
          <w:rFonts w:cstheme="minorHAnsi"/>
        </w:rPr>
      </w:pPr>
    </w:p>
    <w:sectPr w:rsidR="003B3421" w:rsidRPr="003B3421" w:rsidSect="00CC60E3">
      <w:headerReference w:type="default" r:id="rId10"/>
      <w:footerReference w:type="default" r:id="rId11"/>
      <w:pgSz w:w="11906" w:h="16838"/>
      <w:pgMar w:top="1985" w:right="1418" w:bottom="1871" w:left="1418" w:header="2155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E9BF" w14:textId="77777777" w:rsidR="004E4C01" w:rsidRDefault="004E4C01" w:rsidP="00B93F6F">
      <w:pPr>
        <w:spacing w:after="0" w:line="240" w:lineRule="auto"/>
      </w:pPr>
      <w:r>
        <w:separator/>
      </w:r>
    </w:p>
  </w:endnote>
  <w:endnote w:type="continuationSeparator" w:id="0">
    <w:p w14:paraId="1BDA83D0" w14:textId="77777777" w:rsidR="004E4C01" w:rsidRDefault="004E4C01" w:rsidP="00B9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AFDF" w14:textId="77777777" w:rsidR="00B93F6F" w:rsidRDefault="00B93F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4264D3" wp14:editId="3622D449">
          <wp:simplePos x="0" y="0"/>
          <wp:positionH relativeFrom="column">
            <wp:posOffset>-890270</wp:posOffset>
          </wp:positionH>
          <wp:positionV relativeFrom="paragraph">
            <wp:posOffset>-65405</wp:posOffset>
          </wp:positionV>
          <wp:extent cx="7560000" cy="1188391"/>
          <wp:effectExtent l="0" t="0" r="3175" b="0"/>
          <wp:wrapNone/>
          <wp:docPr id="545904961" name="Obraz 545904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8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2027" w14:textId="77777777" w:rsidR="004E4C01" w:rsidRDefault="004E4C01" w:rsidP="00B93F6F">
      <w:pPr>
        <w:spacing w:after="0" w:line="240" w:lineRule="auto"/>
      </w:pPr>
      <w:r>
        <w:separator/>
      </w:r>
    </w:p>
  </w:footnote>
  <w:footnote w:type="continuationSeparator" w:id="0">
    <w:p w14:paraId="2FEDA72A" w14:textId="77777777" w:rsidR="004E4C01" w:rsidRDefault="004E4C01" w:rsidP="00B9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D712" w14:textId="77777777" w:rsidR="00B93F6F" w:rsidRDefault="00B93F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65347A" wp14:editId="1A9B0603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60000" cy="1514437"/>
          <wp:effectExtent l="0" t="0" r="3175" b="0"/>
          <wp:wrapNone/>
          <wp:docPr id="306450196" name="Obraz 306450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4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916"/>
    <w:multiLevelType w:val="multilevel"/>
    <w:tmpl w:val="92D69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38E8"/>
    <w:multiLevelType w:val="hybridMultilevel"/>
    <w:tmpl w:val="A2FAC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E6965"/>
    <w:multiLevelType w:val="hybridMultilevel"/>
    <w:tmpl w:val="E8F494B0"/>
    <w:lvl w:ilvl="0" w:tplc="CF5C9EA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050"/>
    <w:multiLevelType w:val="multilevel"/>
    <w:tmpl w:val="3086C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72D1A"/>
    <w:multiLevelType w:val="hybridMultilevel"/>
    <w:tmpl w:val="DF3463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4C4"/>
    <w:multiLevelType w:val="multilevel"/>
    <w:tmpl w:val="129C7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D2155"/>
    <w:multiLevelType w:val="hybridMultilevel"/>
    <w:tmpl w:val="08B2FBF2"/>
    <w:lvl w:ilvl="0" w:tplc="250EC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6BA"/>
    <w:multiLevelType w:val="multilevel"/>
    <w:tmpl w:val="167C1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C594C"/>
    <w:multiLevelType w:val="multilevel"/>
    <w:tmpl w:val="13A04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61F90"/>
    <w:multiLevelType w:val="hybridMultilevel"/>
    <w:tmpl w:val="36FE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10C46"/>
    <w:multiLevelType w:val="hybridMultilevel"/>
    <w:tmpl w:val="956CF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8263C"/>
    <w:multiLevelType w:val="multilevel"/>
    <w:tmpl w:val="12465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32F0D"/>
    <w:multiLevelType w:val="hybridMultilevel"/>
    <w:tmpl w:val="6460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7FF1"/>
    <w:multiLevelType w:val="hybridMultilevel"/>
    <w:tmpl w:val="0638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857B7"/>
    <w:multiLevelType w:val="hybridMultilevel"/>
    <w:tmpl w:val="ED1CE2EC"/>
    <w:lvl w:ilvl="0" w:tplc="C1DED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4F32"/>
    <w:multiLevelType w:val="hybridMultilevel"/>
    <w:tmpl w:val="EA52C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800DC"/>
    <w:multiLevelType w:val="hybridMultilevel"/>
    <w:tmpl w:val="4A8E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224E3"/>
    <w:multiLevelType w:val="hybridMultilevel"/>
    <w:tmpl w:val="C70E0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10487"/>
    <w:multiLevelType w:val="hybridMultilevel"/>
    <w:tmpl w:val="D548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72D9F"/>
    <w:multiLevelType w:val="multilevel"/>
    <w:tmpl w:val="E3A8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FE277E"/>
    <w:multiLevelType w:val="hybridMultilevel"/>
    <w:tmpl w:val="AC9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D04AA"/>
    <w:multiLevelType w:val="multilevel"/>
    <w:tmpl w:val="21CC1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740AF8"/>
    <w:multiLevelType w:val="hybridMultilevel"/>
    <w:tmpl w:val="D8D8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56B6E"/>
    <w:multiLevelType w:val="multilevel"/>
    <w:tmpl w:val="36E8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DF79EA"/>
    <w:multiLevelType w:val="hybridMultilevel"/>
    <w:tmpl w:val="1C541670"/>
    <w:lvl w:ilvl="0" w:tplc="B44E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14C7A"/>
    <w:multiLevelType w:val="hybridMultilevel"/>
    <w:tmpl w:val="2FA09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F61E01"/>
    <w:multiLevelType w:val="multilevel"/>
    <w:tmpl w:val="6CEAE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BD31E7"/>
    <w:multiLevelType w:val="hybridMultilevel"/>
    <w:tmpl w:val="32069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35ADE"/>
    <w:multiLevelType w:val="multilevel"/>
    <w:tmpl w:val="95567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2A24F5"/>
    <w:multiLevelType w:val="hybridMultilevel"/>
    <w:tmpl w:val="BC6AD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71B93"/>
    <w:multiLevelType w:val="hybridMultilevel"/>
    <w:tmpl w:val="FE7C7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81CE0"/>
    <w:multiLevelType w:val="hybridMultilevel"/>
    <w:tmpl w:val="F3DE2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E1B26"/>
    <w:multiLevelType w:val="multilevel"/>
    <w:tmpl w:val="883E4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2D4FF7"/>
    <w:multiLevelType w:val="hybridMultilevel"/>
    <w:tmpl w:val="6D1AEB2A"/>
    <w:lvl w:ilvl="0" w:tplc="202820B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B33A0"/>
    <w:multiLevelType w:val="hybridMultilevel"/>
    <w:tmpl w:val="98BA8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FA6489"/>
    <w:multiLevelType w:val="hybridMultilevel"/>
    <w:tmpl w:val="2BF6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E612E"/>
    <w:multiLevelType w:val="multilevel"/>
    <w:tmpl w:val="D8747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CF3719"/>
    <w:multiLevelType w:val="hybridMultilevel"/>
    <w:tmpl w:val="F064C6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A3FE6"/>
    <w:multiLevelType w:val="hybridMultilevel"/>
    <w:tmpl w:val="37D0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140890"/>
    <w:multiLevelType w:val="hybridMultilevel"/>
    <w:tmpl w:val="D89A3E5A"/>
    <w:lvl w:ilvl="0" w:tplc="CB3E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A2E2E"/>
    <w:multiLevelType w:val="hybridMultilevel"/>
    <w:tmpl w:val="57663D22"/>
    <w:lvl w:ilvl="0" w:tplc="E0248066">
      <w:start w:val="1"/>
      <w:numFmt w:val="lowerLetter"/>
      <w:lvlText w:val="%1."/>
      <w:lvlJc w:val="left"/>
      <w:pPr>
        <w:ind w:left="121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668C8"/>
    <w:multiLevelType w:val="hybridMultilevel"/>
    <w:tmpl w:val="311A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8A079E"/>
    <w:multiLevelType w:val="hybridMultilevel"/>
    <w:tmpl w:val="BD7A7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24AB7"/>
    <w:multiLevelType w:val="hybridMultilevel"/>
    <w:tmpl w:val="408A5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063F13"/>
    <w:multiLevelType w:val="hybridMultilevel"/>
    <w:tmpl w:val="EFC2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B2A62"/>
    <w:multiLevelType w:val="hybridMultilevel"/>
    <w:tmpl w:val="3BCE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62BEB"/>
    <w:multiLevelType w:val="hybridMultilevel"/>
    <w:tmpl w:val="4624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720851"/>
    <w:multiLevelType w:val="multilevel"/>
    <w:tmpl w:val="6E180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F67587"/>
    <w:multiLevelType w:val="multilevel"/>
    <w:tmpl w:val="1AB04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522ABE"/>
    <w:multiLevelType w:val="multilevel"/>
    <w:tmpl w:val="D7546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03738C"/>
    <w:multiLevelType w:val="hybridMultilevel"/>
    <w:tmpl w:val="0AE65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D701AF"/>
    <w:multiLevelType w:val="multilevel"/>
    <w:tmpl w:val="8F34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416F61"/>
    <w:multiLevelType w:val="multilevel"/>
    <w:tmpl w:val="59BE3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684DEB"/>
    <w:multiLevelType w:val="hybridMultilevel"/>
    <w:tmpl w:val="126AF3DA"/>
    <w:lvl w:ilvl="0" w:tplc="9AE6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4A1C2B"/>
    <w:multiLevelType w:val="hybridMultilevel"/>
    <w:tmpl w:val="CA1C2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D40D65"/>
    <w:multiLevelType w:val="hybridMultilevel"/>
    <w:tmpl w:val="39A4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4A51F6"/>
    <w:multiLevelType w:val="hybridMultilevel"/>
    <w:tmpl w:val="4FF26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263247"/>
    <w:multiLevelType w:val="hybridMultilevel"/>
    <w:tmpl w:val="1586031E"/>
    <w:lvl w:ilvl="0" w:tplc="FDA07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651BD4"/>
    <w:multiLevelType w:val="hybridMultilevel"/>
    <w:tmpl w:val="A0EE4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B85076"/>
    <w:multiLevelType w:val="hybridMultilevel"/>
    <w:tmpl w:val="EA66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8E3944"/>
    <w:multiLevelType w:val="multilevel"/>
    <w:tmpl w:val="4D66A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4A639D"/>
    <w:multiLevelType w:val="hybridMultilevel"/>
    <w:tmpl w:val="AD2AA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71A015F"/>
    <w:multiLevelType w:val="multilevel"/>
    <w:tmpl w:val="AEEE5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6E1B1D"/>
    <w:multiLevelType w:val="hybridMultilevel"/>
    <w:tmpl w:val="D3D2D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EC12E1"/>
    <w:multiLevelType w:val="hybridMultilevel"/>
    <w:tmpl w:val="362ED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F153C4"/>
    <w:multiLevelType w:val="hybridMultilevel"/>
    <w:tmpl w:val="959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1E1094"/>
    <w:multiLevelType w:val="hybridMultilevel"/>
    <w:tmpl w:val="13E8F280"/>
    <w:lvl w:ilvl="0" w:tplc="1AF82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FB3087"/>
    <w:multiLevelType w:val="hybridMultilevel"/>
    <w:tmpl w:val="CB12E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A78B2"/>
    <w:multiLevelType w:val="multilevel"/>
    <w:tmpl w:val="0A8A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70021B"/>
    <w:multiLevelType w:val="multilevel"/>
    <w:tmpl w:val="0CBC0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128495">
    <w:abstractNumId w:val="12"/>
  </w:num>
  <w:num w:numId="2" w16cid:durableId="1874032211">
    <w:abstractNumId w:val="2"/>
  </w:num>
  <w:num w:numId="3" w16cid:durableId="685715809">
    <w:abstractNumId w:val="4"/>
  </w:num>
  <w:num w:numId="4" w16cid:durableId="36784563">
    <w:abstractNumId w:val="66"/>
  </w:num>
  <w:num w:numId="5" w16cid:durableId="45036539">
    <w:abstractNumId w:val="14"/>
  </w:num>
  <w:num w:numId="6" w16cid:durableId="2024745530">
    <w:abstractNumId w:val="53"/>
  </w:num>
  <w:num w:numId="7" w16cid:durableId="1956986188">
    <w:abstractNumId w:val="6"/>
  </w:num>
  <w:num w:numId="8" w16cid:durableId="467748934">
    <w:abstractNumId w:val="39"/>
  </w:num>
  <w:num w:numId="9" w16cid:durableId="1799060363">
    <w:abstractNumId w:val="10"/>
  </w:num>
  <w:num w:numId="10" w16cid:durableId="67970472">
    <w:abstractNumId w:val="29"/>
  </w:num>
  <w:num w:numId="11" w16cid:durableId="1729066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867966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2579411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7932767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473601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5778250">
    <w:abstractNumId w:val="5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258050">
    <w:abstractNumId w:val="58"/>
  </w:num>
  <w:num w:numId="18" w16cid:durableId="630403907">
    <w:abstractNumId w:val="45"/>
  </w:num>
  <w:num w:numId="19" w16cid:durableId="774516579">
    <w:abstractNumId w:val="18"/>
  </w:num>
  <w:num w:numId="20" w16cid:durableId="321742550">
    <w:abstractNumId w:val="46"/>
  </w:num>
  <w:num w:numId="21" w16cid:durableId="1683163198">
    <w:abstractNumId w:val="61"/>
  </w:num>
  <w:num w:numId="22" w16cid:durableId="950354257">
    <w:abstractNumId w:val="1"/>
  </w:num>
  <w:num w:numId="23" w16cid:durableId="1913537394">
    <w:abstractNumId w:val="34"/>
  </w:num>
  <w:num w:numId="24" w16cid:durableId="214241534">
    <w:abstractNumId w:val="15"/>
  </w:num>
  <w:num w:numId="25" w16cid:durableId="117920198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4498034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321810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747249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682615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5778303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073952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766078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2676617">
    <w:abstractNumId w:val="40"/>
  </w:num>
  <w:num w:numId="34" w16cid:durableId="1656452734">
    <w:abstractNumId w:val="16"/>
  </w:num>
  <w:num w:numId="35" w16cid:durableId="1242325128">
    <w:abstractNumId w:val="65"/>
  </w:num>
  <w:num w:numId="36" w16cid:durableId="1849756377">
    <w:abstractNumId w:val="54"/>
  </w:num>
  <w:num w:numId="37" w16cid:durableId="91630696">
    <w:abstractNumId w:val="38"/>
  </w:num>
  <w:num w:numId="38" w16cid:durableId="1171532400">
    <w:abstractNumId w:val="35"/>
  </w:num>
  <w:num w:numId="39" w16cid:durableId="1530141178">
    <w:abstractNumId w:val="31"/>
  </w:num>
  <w:num w:numId="40" w16cid:durableId="1646277600">
    <w:abstractNumId w:val="42"/>
  </w:num>
  <w:num w:numId="41" w16cid:durableId="1461416972">
    <w:abstractNumId w:val="44"/>
  </w:num>
  <w:num w:numId="42" w16cid:durableId="18857513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628593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197706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683623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00072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0326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5493242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988105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439365">
    <w:abstractNumId w:val="33"/>
  </w:num>
  <w:num w:numId="51" w16cid:durableId="1866361196">
    <w:abstractNumId w:val="17"/>
  </w:num>
  <w:num w:numId="52" w16cid:durableId="903443880">
    <w:abstractNumId w:val="56"/>
  </w:num>
  <w:num w:numId="53" w16cid:durableId="1285847229">
    <w:abstractNumId w:val="30"/>
  </w:num>
  <w:num w:numId="54" w16cid:durableId="1158309023">
    <w:abstractNumId w:val="59"/>
  </w:num>
  <w:num w:numId="55" w16cid:durableId="1913075041">
    <w:abstractNumId w:val="64"/>
  </w:num>
  <w:num w:numId="56" w16cid:durableId="377163847">
    <w:abstractNumId w:val="25"/>
  </w:num>
  <w:num w:numId="57" w16cid:durableId="1505709944">
    <w:abstractNumId w:val="50"/>
  </w:num>
  <w:num w:numId="58" w16cid:durableId="1212109931">
    <w:abstractNumId w:val="37"/>
  </w:num>
  <w:num w:numId="59" w16cid:durableId="1233538558">
    <w:abstractNumId w:val="24"/>
  </w:num>
  <w:num w:numId="60" w16cid:durableId="10842741">
    <w:abstractNumId w:val="41"/>
  </w:num>
  <w:num w:numId="61" w16cid:durableId="27025240">
    <w:abstractNumId w:val="55"/>
  </w:num>
  <w:num w:numId="62" w16cid:durableId="652954995">
    <w:abstractNumId w:val="67"/>
  </w:num>
  <w:num w:numId="63" w16cid:durableId="1996907186">
    <w:abstractNumId w:val="13"/>
  </w:num>
  <w:num w:numId="64" w16cid:durableId="906569356">
    <w:abstractNumId w:val="63"/>
  </w:num>
  <w:num w:numId="65" w16cid:durableId="1223759391">
    <w:abstractNumId w:val="43"/>
  </w:num>
  <w:num w:numId="66" w16cid:durableId="1690334432">
    <w:abstractNumId w:val="9"/>
  </w:num>
  <w:num w:numId="67" w16cid:durableId="853542933">
    <w:abstractNumId w:val="27"/>
  </w:num>
  <w:num w:numId="68" w16cid:durableId="718551741">
    <w:abstractNumId w:val="22"/>
  </w:num>
  <w:num w:numId="69" w16cid:durableId="1477642721">
    <w:abstractNumId w:val="20"/>
  </w:num>
  <w:num w:numId="70" w16cid:durableId="1747678812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C7"/>
    <w:rsid w:val="00031886"/>
    <w:rsid w:val="0003376C"/>
    <w:rsid w:val="0007204F"/>
    <w:rsid w:val="000801DC"/>
    <w:rsid w:val="00080C3F"/>
    <w:rsid w:val="000811F0"/>
    <w:rsid w:val="000817BC"/>
    <w:rsid w:val="000874A2"/>
    <w:rsid w:val="000C0881"/>
    <w:rsid w:val="001377E2"/>
    <w:rsid w:val="00144F96"/>
    <w:rsid w:val="00156A86"/>
    <w:rsid w:val="0016549B"/>
    <w:rsid w:val="00173231"/>
    <w:rsid w:val="001C7A8F"/>
    <w:rsid w:val="001D57A7"/>
    <w:rsid w:val="001D5E91"/>
    <w:rsid w:val="002053F5"/>
    <w:rsid w:val="00207804"/>
    <w:rsid w:val="0022642A"/>
    <w:rsid w:val="00227E81"/>
    <w:rsid w:val="00244F86"/>
    <w:rsid w:val="00256B95"/>
    <w:rsid w:val="002703FA"/>
    <w:rsid w:val="002948C8"/>
    <w:rsid w:val="002D052D"/>
    <w:rsid w:val="00300874"/>
    <w:rsid w:val="0030336F"/>
    <w:rsid w:val="003156BE"/>
    <w:rsid w:val="00375226"/>
    <w:rsid w:val="003B3421"/>
    <w:rsid w:val="003F051C"/>
    <w:rsid w:val="0043385F"/>
    <w:rsid w:val="00433D4B"/>
    <w:rsid w:val="00451910"/>
    <w:rsid w:val="004A0848"/>
    <w:rsid w:val="004C195B"/>
    <w:rsid w:val="004D6362"/>
    <w:rsid w:val="004E11FA"/>
    <w:rsid w:val="004E4C01"/>
    <w:rsid w:val="004F2F02"/>
    <w:rsid w:val="004F39B9"/>
    <w:rsid w:val="00512413"/>
    <w:rsid w:val="00520784"/>
    <w:rsid w:val="005B5DA4"/>
    <w:rsid w:val="005D2F73"/>
    <w:rsid w:val="00683918"/>
    <w:rsid w:val="006D1FB1"/>
    <w:rsid w:val="006F158C"/>
    <w:rsid w:val="007412D0"/>
    <w:rsid w:val="00747136"/>
    <w:rsid w:val="00795E71"/>
    <w:rsid w:val="007A523F"/>
    <w:rsid w:val="007D7CD3"/>
    <w:rsid w:val="007E6CCA"/>
    <w:rsid w:val="007F0E49"/>
    <w:rsid w:val="008000EA"/>
    <w:rsid w:val="008253F8"/>
    <w:rsid w:val="0083481C"/>
    <w:rsid w:val="0083609C"/>
    <w:rsid w:val="00851E98"/>
    <w:rsid w:val="00853426"/>
    <w:rsid w:val="00854BB0"/>
    <w:rsid w:val="00857227"/>
    <w:rsid w:val="00895884"/>
    <w:rsid w:val="008962D6"/>
    <w:rsid w:val="008974C7"/>
    <w:rsid w:val="008A1640"/>
    <w:rsid w:val="008A19D3"/>
    <w:rsid w:val="008A2757"/>
    <w:rsid w:val="008A3023"/>
    <w:rsid w:val="008A45BD"/>
    <w:rsid w:val="008D649E"/>
    <w:rsid w:val="00905502"/>
    <w:rsid w:val="00916818"/>
    <w:rsid w:val="0092401A"/>
    <w:rsid w:val="009C1AB7"/>
    <w:rsid w:val="009D0D2F"/>
    <w:rsid w:val="009E4367"/>
    <w:rsid w:val="009F6E7F"/>
    <w:rsid w:val="00A16AEB"/>
    <w:rsid w:val="00A16F22"/>
    <w:rsid w:val="00A729FA"/>
    <w:rsid w:val="00AA28AB"/>
    <w:rsid w:val="00AC2DF1"/>
    <w:rsid w:val="00B0487D"/>
    <w:rsid w:val="00B048A4"/>
    <w:rsid w:val="00B331F7"/>
    <w:rsid w:val="00B40B49"/>
    <w:rsid w:val="00B429C0"/>
    <w:rsid w:val="00B66539"/>
    <w:rsid w:val="00B7686E"/>
    <w:rsid w:val="00B84374"/>
    <w:rsid w:val="00B904FC"/>
    <w:rsid w:val="00B908AB"/>
    <w:rsid w:val="00B92D05"/>
    <w:rsid w:val="00B93F6F"/>
    <w:rsid w:val="00BD3E76"/>
    <w:rsid w:val="00C4061B"/>
    <w:rsid w:val="00C8544C"/>
    <w:rsid w:val="00C879CA"/>
    <w:rsid w:val="00CA58BF"/>
    <w:rsid w:val="00CB23A9"/>
    <w:rsid w:val="00CC60E3"/>
    <w:rsid w:val="00CD14D0"/>
    <w:rsid w:val="00CD1AD8"/>
    <w:rsid w:val="00CE02A0"/>
    <w:rsid w:val="00CE554C"/>
    <w:rsid w:val="00CE7580"/>
    <w:rsid w:val="00D179CB"/>
    <w:rsid w:val="00D3427B"/>
    <w:rsid w:val="00D43F42"/>
    <w:rsid w:val="00D504D4"/>
    <w:rsid w:val="00D620CE"/>
    <w:rsid w:val="00DC2A58"/>
    <w:rsid w:val="00DC52FE"/>
    <w:rsid w:val="00E8562B"/>
    <w:rsid w:val="00EC079C"/>
    <w:rsid w:val="00ED17A0"/>
    <w:rsid w:val="00F140E6"/>
    <w:rsid w:val="00F17D2B"/>
    <w:rsid w:val="00F335BE"/>
    <w:rsid w:val="00F95CE7"/>
    <w:rsid w:val="00FA25FB"/>
    <w:rsid w:val="00FE1BD8"/>
    <w:rsid w:val="00FE6E25"/>
    <w:rsid w:val="00FF08EC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266E"/>
  <w15:docId w15:val="{AEB5EA8E-BC8D-4E91-8790-921E7E0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4E11FA"/>
    <w:pPr>
      <w:keepNext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E11FA"/>
    <w:pPr>
      <w:keepNext/>
      <w:spacing w:before="280" w:after="80" w:line="276" w:lineRule="auto"/>
      <w:outlineLvl w:val="3"/>
    </w:pPr>
    <w:rPr>
      <w:rFonts w:ascii="Arial" w:hAnsi="Arial" w:cs="Arial"/>
      <w:color w:val="6666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F6F"/>
  </w:style>
  <w:style w:type="paragraph" w:styleId="Stopka">
    <w:name w:val="footer"/>
    <w:basedOn w:val="Normalny"/>
    <w:link w:val="StopkaZnak"/>
    <w:uiPriority w:val="99"/>
    <w:unhideWhenUsed/>
    <w:rsid w:val="00B9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F6F"/>
  </w:style>
  <w:style w:type="character" w:styleId="Hipercze">
    <w:name w:val="Hyperlink"/>
    <w:basedOn w:val="Domylnaczcionkaakapitu"/>
    <w:uiPriority w:val="99"/>
    <w:semiHidden/>
    <w:unhideWhenUsed/>
    <w:rsid w:val="00FF08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0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08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57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1FA"/>
    <w:rPr>
      <w:rFonts w:ascii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1FA"/>
    <w:rPr>
      <w:rFonts w:ascii="Arial" w:hAnsi="Arial" w:cs="Arial"/>
      <w:color w:val="66666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rzegorczyk@swp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grzegorczyk@sw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3C7A-6A01-41CD-A220-BF8DF536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Świstak</dc:creator>
  <cp:keywords/>
  <dc:description/>
  <cp:lastModifiedBy>Katarzyna Grzegorczyk</cp:lastModifiedBy>
  <cp:revision>4</cp:revision>
  <cp:lastPrinted>2024-09-10T12:24:00Z</cp:lastPrinted>
  <dcterms:created xsi:type="dcterms:W3CDTF">2025-04-17T10:45:00Z</dcterms:created>
  <dcterms:modified xsi:type="dcterms:W3CDTF">2025-04-28T14:27:00Z</dcterms:modified>
</cp:coreProperties>
</file>